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A0CA" w14:textId="6F022107" w:rsidR="000A6209" w:rsidRPr="007A7F6B" w:rsidRDefault="00A72727" w:rsidP="007A7F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ROLE PROFILE </w:t>
      </w:r>
    </w:p>
    <w:p w14:paraId="621F49DC" w14:textId="77777777" w:rsidR="00B7700F" w:rsidRPr="00A72727" w:rsidRDefault="00B7700F" w:rsidP="00A72727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0236" w:type="dxa"/>
        <w:tblInd w:w="-88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74"/>
      </w:tblGrid>
      <w:tr w:rsidR="000A6209" w:rsidRPr="007A7F6B" w14:paraId="571E51A1" w14:textId="77777777" w:rsidTr="001E479F">
        <w:tc>
          <w:tcPr>
            <w:tcW w:w="4962" w:type="dxa"/>
            <w:shd w:val="clear" w:color="0000FF" w:fill="auto"/>
          </w:tcPr>
          <w:p w14:paraId="65616D03" w14:textId="21701439" w:rsidR="000A6209" w:rsidRPr="007A7F6B" w:rsidRDefault="007A7F6B" w:rsidP="00703D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F6B">
              <w:rPr>
                <w:rFonts w:ascii="Arial" w:hAnsi="Arial" w:cs="Arial"/>
                <w:b/>
                <w:sz w:val="22"/>
                <w:szCs w:val="22"/>
              </w:rPr>
              <w:t xml:space="preserve">Role </w:t>
            </w:r>
            <w:r w:rsidR="000A6209" w:rsidRPr="007A7F6B">
              <w:rPr>
                <w:rFonts w:ascii="Arial" w:hAnsi="Arial" w:cs="Arial"/>
                <w:b/>
                <w:sz w:val="22"/>
                <w:szCs w:val="22"/>
              </w:rPr>
              <w:t>Title:</w:t>
            </w:r>
            <w:r w:rsidR="007769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69E2" w:rsidRPr="007769E2">
              <w:rPr>
                <w:rFonts w:ascii="Arial" w:hAnsi="Arial" w:cs="Arial"/>
                <w:sz w:val="22"/>
                <w:szCs w:val="22"/>
              </w:rPr>
              <w:t xml:space="preserve">Product Owner </w:t>
            </w:r>
            <w:r w:rsidR="00A5704D">
              <w:rPr>
                <w:rFonts w:ascii="Arial" w:hAnsi="Arial" w:cs="Arial"/>
                <w:sz w:val="22"/>
                <w:szCs w:val="22"/>
              </w:rPr>
              <w:t>–</w:t>
            </w:r>
            <w:r w:rsidR="007769E2" w:rsidRPr="00776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704D">
              <w:rPr>
                <w:rFonts w:ascii="Arial" w:hAnsi="Arial" w:cs="Arial"/>
                <w:sz w:val="22"/>
                <w:szCs w:val="22"/>
              </w:rPr>
              <w:t>Digital</w:t>
            </w:r>
          </w:p>
        </w:tc>
        <w:tc>
          <w:tcPr>
            <w:tcW w:w="5274" w:type="dxa"/>
            <w:shd w:val="clear" w:color="0000FF" w:fill="auto"/>
          </w:tcPr>
          <w:p w14:paraId="65A0021A" w14:textId="77777777" w:rsidR="007E6210" w:rsidRDefault="000A6209" w:rsidP="007E6210">
            <w:pPr>
              <w:rPr>
                <w:rFonts w:ascii="Arial" w:hAnsi="Arial" w:cs="Arial"/>
                <w:smallCaps/>
                <w:sz w:val="22"/>
                <w:szCs w:val="22"/>
              </w:rPr>
            </w:pPr>
            <w:r w:rsidRPr="007A7F6B">
              <w:rPr>
                <w:rFonts w:ascii="Arial" w:hAnsi="Arial" w:cs="Arial"/>
                <w:b/>
                <w:sz w:val="22"/>
                <w:szCs w:val="22"/>
              </w:rPr>
              <w:t xml:space="preserve">UPN: </w:t>
            </w:r>
            <w:r w:rsidR="007769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1EE7" w:rsidRPr="00991EE7">
              <w:rPr>
                <w:rFonts w:ascii="Arial" w:hAnsi="Arial" w:cs="Arial"/>
                <w:sz w:val="22"/>
                <w:szCs w:val="22"/>
              </w:rPr>
              <w:t>502534</w:t>
            </w:r>
            <w:r w:rsidR="007769E2" w:rsidRPr="00991E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67D7C82" w14:textId="77777777" w:rsidR="007769E2" w:rsidRPr="007769E2" w:rsidRDefault="007769E2" w:rsidP="007E6210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0A6209" w:rsidRPr="007A7F6B" w14:paraId="66621690" w14:textId="77777777" w:rsidTr="001E479F">
        <w:tc>
          <w:tcPr>
            <w:tcW w:w="4962" w:type="dxa"/>
            <w:shd w:val="clear" w:color="0000FF" w:fill="auto"/>
          </w:tcPr>
          <w:p w14:paraId="412E757D" w14:textId="131A7C03" w:rsidR="007769E2" w:rsidRDefault="000A6209" w:rsidP="007769E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7F6B">
              <w:rPr>
                <w:rFonts w:ascii="Arial" w:hAnsi="Arial" w:cs="Arial"/>
                <w:b/>
                <w:sz w:val="22"/>
                <w:szCs w:val="22"/>
              </w:rPr>
              <w:t xml:space="preserve">Date effective: </w:t>
            </w:r>
            <w:r w:rsidR="00A5704D">
              <w:rPr>
                <w:rFonts w:ascii="Arial" w:hAnsi="Arial" w:cs="Arial"/>
                <w:b/>
                <w:sz w:val="22"/>
                <w:szCs w:val="22"/>
              </w:rPr>
              <w:t>21.04.2026</w:t>
            </w:r>
          </w:p>
          <w:p w14:paraId="2E5E1ABF" w14:textId="77777777" w:rsidR="007769E2" w:rsidRPr="007769E2" w:rsidRDefault="007769E2" w:rsidP="007769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74" w:type="dxa"/>
            <w:shd w:val="clear" w:color="0000FF" w:fill="auto"/>
          </w:tcPr>
          <w:p w14:paraId="6B34DF29" w14:textId="77777777" w:rsidR="000A6209" w:rsidRPr="007A7F6B" w:rsidRDefault="00E24033" w:rsidP="00991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Last reviewed/written</w:t>
            </w:r>
            <w:r w:rsidR="000A6209" w:rsidRPr="007A7F6B">
              <w:rPr>
                <w:rFonts w:ascii="Arial" w:hAnsi="Arial" w:cs="Arial"/>
                <w:b/>
                <w:sz w:val="22"/>
                <w:szCs w:val="22"/>
              </w:rPr>
              <w:t xml:space="preserve"> by:</w:t>
            </w:r>
            <w:r w:rsidR="007769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69E2" w:rsidRPr="007769E2">
              <w:rPr>
                <w:rFonts w:ascii="Arial" w:hAnsi="Arial" w:cs="Arial"/>
                <w:sz w:val="22"/>
                <w:szCs w:val="22"/>
              </w:rPr>
              <w:t>Head of</w:t>
            </w:r>
            <w:r w:rsidR="007769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769E2" w:rsidRPr="007769E2">
              <w:rPr>
                <w:rFonts w:ascii="Arial" w:hAnsi="Arial" w:cs="Arial"/>
                <w:sz w:val="22"/>
                <w:szCs w:val="22"/>
              </w:rPr>
              <w:t xml:space="preserve">Digital </w:t>
            </w:r>
          </w:p>
        </w:tc>
      </w:tr>
      <w:tr w:rsidR="00E24033" w:rsidRPr="007A7F6B" w14:paraId="10808DF8" w14:textId="77777777" w:rsidTr="001E479F">
        <w:tc>
          <w:tcPr>
            <w:tcW w:w="4962" w:type="dxa"/>
            <w:shd w:val="clear" w:color="0000FF" w:fill="auto"/>
          </w:tcPr>
          <w:p w14:paraId="5C087717" w14:textId="6FB69FB1" w:rsidR="00E24033" w:rsidRDefault="00E24033" w:rsidP="007A7F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Grade:</w:t>
            </w:r>
            <w:r w:rsidR="007769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704D">
              <w:rPr>
                <w:rFonts w:ascii="Arial" w:hAnsi="Arial" w:cs="Arial"/>
                <w:sz w:val="22"/>
                <w:szCs w:val="22"/>
              </w:rPr>
              <w:t>P2</w:t>
            </w:r>
          </w:p>
        </w:tc>
        <w:tc>
          <w:tcPr>
            <w:tcW w:w="5274" w:type="dxa"/>
            <w:shd w:val="clear" w:color="0000FF" w:fill="auto"/>
          </w:tcPr>
          <w:p w14:paraId="4BCD92F5" w14:textId="77777777" w:rsidR="00E24033" w:rsidRDefault="00E24033" w:rsidP="007A7F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reviewed by Reward:</w:t>
            </w:r>
          </w:p>
          <w:p w14:paraId="288BA689" w14:textId="77777777" w:rsidR="00E24033" w:rsidRPr="007A7F6B" w:rsidRDefault="00E24033" w:rsidP="007A7F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6209" w:rsidRPr="007A7F6B" w14:paraId="2171B475" w14:textId="77777777" w:rsidTr="001E479F">
        <w:tc>
          <w:tcPr>
            <w:tcW w:w="4962" w:type="dxa"/>
            <w:shd w:val="clear" w:color="0000FF" w:fill="auto"/>
          </w:tcPr>
          <w:p w14:paraId="2ED31F6A" w14:textId="6D967A55" w:rsidR="00645955" w:rsidRPr="007A7F6B" w:rsidRDefault="007A7F6B" w:rsidP="007A7F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="000A6209" w:rsidRPr="007A7F6B">
              <w:rPr>
                <w:rFonts w:ascii="Arial" w:hAnsi="Arial" w:cs="Arial"/>
                <w:b/>
                <w:sz w:val="22"/>
                <w:szCs w:val="22"/>
              </w:rPr>
              <w:t xml:space="preserve">eports to: </w:t>
            </w:r>
            <w:r w:rsidR="003C2AF5">
              <w:rPr>
                <w:rFonts w:ascii="Arial" w:hAnsi="Arial" w:cs="Arial"/>
                <w:sz w:val="22"/>
                <w:szCs w:val="16"/>
              </w:rPr>
              <w:t xml:space="preserve">Head of </w:t>
            </w:r>
            <w:r w:rsidR="00A5704D">
              <w:rPr>
                <w:rFonts w:ascii="Arial" w:hAnsi="Arial" w:cs="Arial"/>
                <w:sz w:val="22"/>
                <w:szCs w:val="16"/>
              </w:rPr>
              <w:t>Product (Digital)</w:t>
            </w:r>
          </w:p>
          <w:p w14:paraId="7468E173" w14:textId="77777777" w:rsidR="000A6209" w:rsidRPr="007A7F6B" w:rsidRDefault="000A6209" w:rsidP="007A7F6B">
            <w:pPr>
              <w:rPr>
                <w:rFonts w:ascii="Arial" w:hAnsi="Arial" w:cs="Arial"/>
                <w:b/>
                <w:bCs/>
                <w:smallCaps/>
                <w:color w:val="00C1EE"/>
                <w:sz w:val="22"/>
                <w:szCs w:val="22"/>
              </w:rPr>
            </w:pPr>
            <w:r w:rsidRPr="007A7F6B">
              <w:rPr>
                <w:rFonts w:ascii="Arial" w:hAnsi="Arial" w:cs="Arial"/>
                <w:smallCaps/>
                <w:color w:val="00C1EE"/>
                <w:sz w:val="16"/>
                <w:szCs w:val="16"/>
              </w:rPr>
              <w:t xml:space="preserve">                                                            </w:t>
            </w:r>
          </w:p>
        </w:tc>
        <w:tc>
          <w:tcPr>
            <w:tcW w:w="5274" w:type="dxa"/>
            <w:shd w:val="clear" w:color="0000FF" w:fill="auto"/>
          </w:tcPr>
          <w:p w14:paraId="769DDE9A" w14:textId="77777777" w:rsidR="000A6209" w:rsidRPr="007A7F6B" w:rsidRDefault="007A7F6B" w:rsidP="00991EE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7F6B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ocation</w:t>
            </w:r>
            <w:r w:rsidR="000A6209" w:rsidRPr="007A7F6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769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91EE7">
              <w:rPr>
                <w:rFonts w:ascii="Arial" w:hAnsi="Arial" w:cs="Arial"/>
                <w:sz w:val="22"/>
                <w:szCs w:val="22"/>
              </w:rPr>
              <w:t>Remote</w:t>
            </w:r>
          </w:p>
        </w:tc>
      </w:tr>
      <w:tr w:rsidR="000A6209" w:rsidRPr="007A7F6B" w14:paraId="5D7220B6" w14:textId="77777777" w:rsidTr="001E479F">
        <w:tc>
          <w:tcPr>
            <w:tcW w:w="10236" w:type="dxa"/>
            <w:gridSpan w:val="2"/>
            <w:shd w:val="clear" w:color="0000FF" w:fill="auto"/>
          </w:tcPr>
          <w:p w14:paraId="22249F62" w14:textId="77777777" w:rsidR="000A6209" w:rsidRPr="007C3D37" w:rsidRDefault="002F71E7" w:rsidP="007A7F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REGULATORY CATEGORY</w:t>
            </w:r>
            <w:r w:rsidR="000A6209" w:rsidRPr="007A7F6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C3D37" w:rsidRPr="00AA66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20332E3" w14:textId="77777777" w:rsidR="00AA668D" w:rsidRDefault="00AA668D" w:rsidP="007C3D37">
            <w:pPr>
              <w:rPr>
                <w:rFonts w:ascii="Arial" w:hAnsi="Arial" w:cs="Arial"/>
                <w:iCs/>
                <w:sz w:val="20"/>
              </w:rPr>
            </w:pPr>
          </w:p>
          <w:p w14:paraId="7FC428D2" w14:textId="77777777" w:rsidR="0099759D" w:rsidRDefault="007C3D37" w:rsidP="007C3D3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C3D37">
              <w:rPr>
                <w:rFonts w:ascii="Arial" w:hAnsi="Arial" w:cs="Arial"/>
                <w:iCs/>
                <w:sz w:val="22"/>
                <w:szCs w:val="22"/>
              </w:rPr>
              <w:t>Senior Management Function</w:t>
            </w:r>
            <w:r w:rsidR="00B7700F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Pr="007C3D37">
              <w:rPr>
                <w:rFonts w:ascii="Arial" w:hAnsi="Arial" w:cs="Arial"/>
                <w:iCs/>
                <w:sz w:val="22"/>
                <w:szCs w:val="22"/>
              </w:rPr>
              <w:t xml:space="preserve">          </w:t>
            </w:r>
            <w:r w:rsidR="0099759D">
              <w:rPr>
                <w:rFonts w:ascii="Arial" w:hAnsi="Arial" w:cs="Arial"/>
                <w:iCs/>
                <w:sz w:val="22"/>
                <w:szCs w:val="22"/>
              </w:rPr>
              <w:t>No</w:t>
            </w:r>
          </w:p>
          <w:p w14:paraId="235EF1F5" w14:textId="77777777" w:rsidR="0099759D" w:rsidRDefault="0099759D" w:rsidP="007C3D3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C750C9D" w14:textId="77777777" w:rsidR="0099759D" w:rsidRDefault="007C3D37" w:rsidP="007C3D3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C3D37">
              <w:rPr>
                <w:rFonts w:ascii="Arial" w:hAnsi="Arial" w:cs="Arial"/>
                <w:iCs/>
                <w:sz w:val="22"/>
                <w:szCs w:val="22"/>
              </w:rPr>
              <w:t>Certified</w:t>
            </w:r>
            <w:r w:rsidR="00B7700F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Pr="007C3D37">
              <w:rPr>
                <w:rFonts w:ascii="Arial" w:hAnsi="Arial" w:cs="Arial"/>
                <w:iCs/>
                <w:sz w:val="22"/>
                <w:szCs w:val="22"/>
              </w:rPr>
              <w:t xml:space="preserve">         </w:t>
            </w:r>
            <w:r w:rsidR="0099759D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     No</w:t>
            </w:r>
          </w:p>
          <w:p w14:paraId="017196E4" w14:textId="77777777" w:rsidR="0099759D" w:rsidRDefault="0099759D" w:rsidP="007C3D37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DB6509D" w14:textId="77777777" w:rsidR="007C3D37" w:rsidRDefault="007C3D37" w:rsidP="007C3D37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7C3D37">
              <w:rPr>
                <w:rFonts w:ascii="Arial" w:hAnsi="Arial" w:cs="Arial"/>
                <w:iCs/>
                <w:sz w:val="22"/>
                <w:szCs w:val="22"/>
              </w:rPr>
              <w:t>Conduct/Support</w:t>
            </w:r>
            <w:r w:rsidR="00B7700F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="007769E2">
              <w:rPr>
                <w:rFonts w:ascii="Arial" w:hAnsi="Arial" w:cs="Arial"/>
                <w:iCs/>
                <w:sz w:val="22"/>
                <w:szCs w:val="22"/>
              </w:rPr>
              <w:t xml:space="preserve">                              </w:t>
            </w:r>
            <w:r w:rsidR="0099759D">
              <w:rPr>
                <w:rFonts w:ascii="Arial" w:hAnsi="Arial" w:cs="Arial"/>
                <w:iCs/>
                <w:sz w:val="22"/>
                <w:szCs w:val="22"/>
              </w:rPr>
              <w:t>No</w:t>
            </w:r>
          </w:p>
          <w:p w14:paraId="563F822F" w14:textId="77777777" w:rsidR="007C3D37" w:rsidRPr="007769E2" w:rsidRDefault="007C3D37" w:rsidP="0099759D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0A6209" w:rsidRPr="007A7F6B" w14:paraId="53A1FB27" w14:textId="77777777" w:rsidTr="001E479F">
        <w:trPr>
          <w:trHeight w:val="1324"/>
        </w:trPr>
        <w:tc>
          <w:tcPr>
            <w:tcW w:w="10236" w:type="dxa"/>
            <w:gridSpan w:val="2"/>
          </w:tcPr>
          <w:p w14:paraId="7E5DC593" w14:textId="77777777" w:rsidR="000A6209" w:rsidRPr="00B96332" w:rsidRDefault="002F71E7" w:rsidP="007A7F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PURPOSE</w:t>
            </w:r>
            <w:r w:rsidR="000A6209" w:rsidRPr="007A7F6B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6E7181F9" w14:textId="77777777" w:rsidR="000A6209" w:rsidRDefault="000A6209" w:rsidP="00B963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942B1D" w14:textId="77777777" w:rsidR="00ED3AF3" w:rsidRDefault="00ED3AF3" w:rsidP="007769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Provide vision and direction of product delivery, creating innovative solutions that meet the needs of the customer and wider Business stakeholders whilst delivering the Bank Digital strategy.</w:t>
            </w:r>
          </w:p>
          <w:p w14:paraId="3646C28A" w14:textId="77777777" w:rsidR="007769E2" w:rsidRPr="007A7F6B" w:rsidRDefault="007769E2" w:rsidP="007769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5E9" w:rsidRPr="007A7F6B" w14:paraId="7CD01B70" w14:textId="77777777" w:rsidTr="004500DF">
        <w:trPr>
          <w:trHeight w:val="55"/>
        </w:trPr>
        <w:tc>
          <w:tcPr>
            <w:tcW w:w="10236" w:type="dxa"/>
            <w:gridSpan w:val="2"/>
            <w:tcBorders>
              <w:bottom w:val="single" w:sz="18" w:space="0" w:color="000080"/>
            </w:tcBorders>
          </w:tcPr>
          <w:p w14:paraId="082CEAE7" w14:textId="77777777" w:rsidR="00B905E9" w:rsidRPr="00B905E9" w:rsidRDefault="00B905E9" w:rsidP="00B905E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ACCOUNTABILITIES:</w:t>
            </w:r>
          </w:p>
          <w:p w14:paraId="3E3C4A54" w14:textId="77777777" w:rsidR="00B905E9" w:rsidRPr="00B905E9" w:rsidRDefault="00B905E9" w:rsidP="00B905E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b/>
                <w:smallCaps/>
                <w:szCs w:val="24"/>
              </w:rPr>
            </w:pPr>
          </w:p>
          <w:p w14:paraId="29FC4B03" w14:textId="77777777" w:rsidR="008533E4" w:rsidRPr="00ED7091" w:rsidRDefault="008533E4" w:rsidP="008533E4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Translates user needs from various sources (i.e marketing &amp; data analysis, stakeholder requirements and strategic priorities) into a vision for the product scrum team</w:t>
            </w:r>
          </w:p>
          <w:p w14:paraId="4ED68B67" w14:textId="77777777" w:rsidR="008533E4" w:rsidRPr="00ED7091" w:rsidRDefault="008533E4" w:rsidP="008533E4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Creates and refines a prioritised backlog and release roadmap that represents that vision</w:t>
            </w:r>
          </w:p>
          <w:p w14:paraId="17AEDC0A" w14:textId="77777777" w:rsidR="008533E4" w:rsidRPr="00ED7091" w:rsidRDefault="008533E4" w:rsidP="008533E4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Create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>, evolve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and deliver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new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innovative and engaging propositions that drive customer engagement, self-service behaviour and customer advocacy</w:t>
            </w:r>
          </w:p>
          <w:p w14:paraId="2A3C3B82" w14:textId="77777777" w:rsidR="00ED3AF3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the main customer advocate within scrum team delivery</w:t>
            </w:r>
          </w:p>
          <w:p w14:paraId="63C3B5D4" w14:textId="77777777" w:rsidR="00ED3AF3" w:rsidRPr="00D92F7D" w:rsidRDefault="008533E4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Drive</w:t>
            </w:r>
            <w:r w:rsidR="00ED3AF3">
              <w:rPr>
                <w:rFonts w:ascii="Arial" w:hAnsi="Arial" w:cs="Arial"/>
                <w:sz w:val="22"/>
                <w:szCs w:val="22"/>
              </w:rPr>
              <w:t xml:space="preserve"> the Customer Experience </w:t>
            </w:r>
            <w:r>
              <w:rPr>
                <w:rFonts w:ascii="Arial" w:hAnsi="Arial" w:cs="Arial"/>
                <w:sz w:val="22"/>
                <w:szCs w:val="22"/>
              </w:rPr>
              <w:t>of digital propositions working with the UX team</w:t>
            </w:r>
          </w:p>
          <w:p w14:paraId="66236A6B" w14:textId="77777777" w:rsidR="008533E4" w:rsidRPr="008533E4" w:rsidRDefault="008533E4" w:rsidP="008533E4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Drive business change to maximise the delivery of business benefits and outcomes</w:t>
            </w:r>
          </w:p>
          <w:p w14:paraId="77B673FE" w14:textId="77777777" w:rsidR="00ED3AF3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input to the strategic digital roadmap central to the organisations strategy; resulting in a competitive digital proposition and delivering business benefits</w:t>
            </w:r>
          </w:p>
          <w:p w14:paraId="2D8CD168" w14:textId="77777777" w:rsidR="00ED3AF3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F2F25">
              <w:rPr>
                <w:rFonts w:ascii="Arial" w:hAnsi="Arial" w:cs="Arial"/>
                <w:sz w:val="22"/>
                <w:szCs w:val="22"/>
              </w:rPr>
              <w:t>Act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F2F25">
              <w:rPr>
                <w:rFonts w:ascii="Arial" w:hAnsi="Arial" w:cs="Arial"/>
                <w:sz w:val="22"/>
                <w:szCs w:val="22"/>
              </w:rPr>
              <w:t xml:space="preserve"> as the interface between the scrum team</w:t>
            </w:r>
            <w:r>
              <w:rPr>
                <w:rFonts w:ascii="Arial" w:hAnsi="Arial" w:cs="Arial"/>
                <w:sz w:val="22"/>
                <w:szCs w:val="22"/>
              </w:rPr>
              <w:t>(s)</w:t>
            </w:r>
            <w:r w:rsidRPr="00EF2F25">
              <w:rPr>
                <w:rFonts w:ascii="Arial" w:hAnsi="Arial" w:cs="Arial"/>
                <w:sz w:val="22"/>
                <w:szCs w:val="22"/>
              </w:rPr>
              <w:t xml:space="preserve"> and the</w:t>
            </w:r>
            <w:r>
              <w:rPr>
                <w:rFonts w:ascii="Arial" w:hAnsi="Arial" w:cs="Arial"/>
                <w:sz w:val="22"/>
                <w:szCs w:val="22"/>
              </w:rPr>
              <w:t xml:space="preserve"> business by representing the teams at relevant forums and meetings</w:t>
            </w:r>
          </w:p>
          <w:p w14:paraId="0E4A5F9F" w14:textId="77777777" w:rsidR="00ED3AF3" w:rsidRPr="0097458C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Defines the</w:t>
            </w:r>
            <w:r w:rsidRPr="009520D7">
              <w:rPr>
                <w:rFonts w:ascii="Arial" w:hAnsi="Arial" w:cs="Arial"/>
                <w:sz w:val="22"/>
                <w:szCs w:val="22"/>
              </w:rPr>
              <w:t xml:space="preserve"> acceptance criteria and accepting / rejecting the scrum teams completed work</w:t>
            </w:r>
            <w:r w:rsidRPr="009745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6430C42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Ensure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change is aligned to Bank strategy and product roadmaps </w:t>
            </w:r>
          </w:p>
          <w:p w14:paraId="653A3457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Attend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scrum ceremonies to provide clarification on requirements, decisions and escalations</w:t>
            </w:r>
          </w:p>
          <w:p w14:paraId="04F6CAD2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Delivery of multiple conc</w:t>
            </w:r>
            <w:r>
              <w:rPr>
                <w:rFonts w:ascii="Arial" w:hAnsi="Arial" w:cs="Arial"/>
                <w:sz w:val="22"/>
                <w:szCs w:val="22"/>
              </w:rPr>
              <w:t xml:space="preserve">urrent work streams across web and mobile 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>
              <w:rPr>
                <w:rFonts w:ascii="Arial" w:hAnsi="Arial" w:cs="Arial"/>
                <w:sz w:val="22"/>
                <w:szCs w:val="22"/>
              </w:rPr>
              <w:t>implement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significant sections of the strategic digital roadmap</w:t>
            </w:r>
          </w:p>
          <w:p w14:paraId="0ACF8C45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Maintain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awareness of emerging digital trends, innovations, new technologies and potential vendors to identify opportunities for the Bank and sharing these advancements with the wider digital team</w:t>
            </w:r>
          </w:p>
          <w:p w14:paraId="5744EC76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business input on bank wide digitisation covering customer proces</w:t>
            </w:r>
            <w:r>
              <w:rPr>
                <w:rFonts w:ascii="Arial" w:hAnsi="Arial" w:cs="Arial"/>
                <w:sz w:val="22"/>
                <w:szCs w:val="22"/>
              </w:rPr>
              <w:t>ses and colleague effectiveness</w:t>
            </w:r>
          </w:p>
          <w:p w14:paraId="0A3049F4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Develop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excellent working relationships within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Digital team and with wider business stakeholders to drive synergy, identify tactical opportunities and maximise delivery i</w:t>
            </w:r>
            <w:r>
              <w:rPr>
                <w:rFonts w:ascii="Arial" w:hAnsi="Arial" w:cs="Arial"/>
                <w:sz w:val="22"/>
                <w:szCs w:val="22"/>
              </w:rPr>
              <w:t>mpact</w:t>
            </w:r>
          </w:p>
          <w:p w14:paraId="7991DC5F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lastRenderedPageBreak/>
              <w:t>Provide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in-depth expert advice to support strategic decision-making, enable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the development and implementation of multi-function business plans, and to exploit opportunities </w:t>
            </w:r>
          </w:p>
          <w:p w14:paraId="6BC01455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Use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customer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colleague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feedback and MI to drive learnings and </w:t>
            </w:r>
            <w:r>
              <w:rPr>
                <w:rFonts w:ascii="Arial" w:hAnsi="Arial" w:cs="Arial"/>
                <w:sz w:val="22"/>
                <w:szCs w:val="22"/>
              </w:rPr>
              <w:t>input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new proposition developments </w:t>
            </w:r>
          </w:p>
          <w:p w14:paraId="42D8E967" w14:textId="77777777" w:rsidR="00ED3AF3" w:rsidRPr="00ED7091" w:rsidRDefault="00ED3AF3" w:rsidP="00ED3AF3">
            <w:pPr>
              <w:pStyle w:val="Header"/>
              <w:numPr>
                <w:ilvl w:val="0"/>
                <w:numId w:val="6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Lead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the development and maintenance of relationships between Digital and external suppliers to ensure objectives are achieved and contracts fully delivered</w:t>
            </w:r>
          </w:p>
          <w:p w14:paraId="167EFD3F" w14:textId="77777777" w:rsidR="00B905E9" w:rsidRPr="008533E4" w:rsidRDefault="00ED3AF3" w:rsidP="00ED3AF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 w:rsidRPr="00ED7091">
              <w:rPr>
                <w:rFonts w:ascii="Arial" w:hAnsi="Arial" w:cs="Arial"/>
                <w:sz w:val="22"/>
                <w:szCs w:val="22"/>
              </w:rPr>
              <w:t>Maintain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a good understanding of risk and control requirements relevant to the role, ensuring compliance and that due regard is paid to the interests of customers and </w:t>
            </w:r>
            <w:r>
              <w:rPr>
                <w:rFonts w:ascii="Arial" w:hAnsi="Arial" w:cs="Arial"/>
                <w:sz w:val="22"/>
                <w:szCs w:val="22"/>
              </w:rPr>
              <w:t>that they</w:t>
            </w:r>
            <w:r w:rsidRPr="00ED7091">
              <w:rPr>
                <w:rFonts w:ascii="Arial" w:hAnsi="Arial" w:cs="Arial"/>
                <w:sz w:val="22"/>
                <w:szCs w:val="22"/>
              </w:rPr>
              <w:t xml:space="preserve"> are treated fairly</w:t>
            </w:r>
          </w:p>
          <w:p w14:paraId="20C611C9" w14:textId="77777777" w:rsidR="008533E4" w:rsidRDefault="008533E4" w:rsidP="00ED3AF3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Creates and delivers new digital propositions within assigned projects or wider bank programmes or scrums</w:t>
            </w:r>
          </w:p>
          <w:p w14:paraId="69A512D3" w14:textId="77777777" w:rsidR="00B905E9" w:rsidRPr="00B02791" w:rsidRDefault="00B905E9" w:rsidP="00B905E9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B905E9" w:rsidRPr="007A7F6B" w14:paraId="0BB823B4" w14:textId="77777777" w:rsidTr="001E479F">
        <w:tc>
          <w:tcPr>
            <w:tcW w:w="10236" w:type="dxa"/>
            <w:gridSpan w:val="2"/>
            <w:tcBorders>
              <w:top w:val="single" w:sz="18" w:space="0" w:color="000080"/>
            </w:tcBorders>
          </w:tcPr>
          <w:p w14:paraId="56B9A261" w14:textId="77777777" w:rsidR="00B905E9" w:rsidRPr="00BA0F71" w:rsidRDefault="00B905E9" w:rsidP="00B905E9">
            <w:pPr>
              <w:rPr>
                <w:rFonts w:ascii="Arial" w:hAnsi="Arial" w:cs="Arial"/>
                <w:sz w:val="16"/>
                <w:szCs w:val="16"/>
              </w:rPr>
            </w:pPr>
            <w:r w:rsidRPr="00AA1860">
              <w:rPr>
                <w:rFonts w:ascii="Arial" w:hAnsi="Arial" w:cs="Arial"/>
                <w:b/>
                <w:sz w:val="22"/>
                <w:szCs w:val="22"/>
              </w:rPr>
              <w:lastRenderedPageBreak/>
              <w:t>TECHNICAL CAPABILITIES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BA0F71">
              <w:rPr>
                <w:rFonts w:ascii="Arial" w:hAnsi="Arial" w:cs="Arial"/>
                <w:sz w:val="16"/>
                <w:szCs w:val="16"/>
              </w:rPr>
              <w:t>(Reflect the qualifications and level and extent of knowledge required to successfully perform the role.)</w:t>
            </w:r>
          </w:p>
          <w:p w14:paraId="2A974579" w14:textId="77777777" w:rsidR="00B905E9" w:rsidRDefault="00B905E9" w:rsidP="00B905E9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0850EB75" w14:textId="77777777" w:rsidR="00B905E9" w:rsidRPr="00B905E9" w:rsidRDefault="00ED3AF3" w:rsidP="00ED3AF3">
            <w:pPr>
              <w:numPr>
                <w:ilvl w:val="0"/>
                <w:numId w:val="7"/>
              </w:numPr>
              <w:spacing w:before="60" w:after="60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spacing w:val="-1"/>
                <w:sz w:val="22"/>
                <w:szCs w:val="22"/>
                <w:lang w:val="en"/>
              </w:rPr>
              <w:t>A Certified Scrum Product Owner (CSPO) or equivalent</w:t>
            </w:r>
          </w:p>
          <w:p w14:paraId="23659955" w14:textId="77777777" w:rsidR="00B905E9" w:rsidRPr="00B905E9" w:rsidRDefault="00B905E9" w:rsidP="00B905E9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B905E9" w:rsidRPr="007A7F6B" w14:paraId="08621158" w14:textId="77777777" w:rsidTr="001E479F">
        <w:tc>
          <w:tcPr>
            <w:tcW w:w="10236" w:type="dxa"/>
            <w:gridSpan w:val="2"/>
          </w:tcPr>
          <w:p w14:paraId="323E715B" w14:textId="77777777" w:rsidR="00B905E9" w:rsidRPr="00BA0F71" w:rsidRDefault="00B905E9" w:rsidP="00B905E9">
            <w:pPr>
              <w:rPr>
                <w:rFonts w:ascii="Arial" w:hAnsi="Arial" w:cs="Arial"/>
                <w:sz w:val="16"/>
                <w:szCs w:val="16"/>
              </w:rPr>
            </w:pPr>
            <w:r w:rsidRPr="00101AB5">
              <w:rPr>
                <w:rFonts w:ascii="Arial" w:hAnsi="Arial" w:cs="Arial"/>
                <w:b/>
                <w:sz w:val="22"/>
                <w:szCs w:val="22"/>
              </w:rPr>
              <w:t>KNOWLEDGE, SKILLS AND EXPERIENCE REQUIRED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BA0F71">
              <w:rPr>
                <w:rFonts w:ascii="Arial" w:hAnsi="Arial" w:cs="Arial"/>
                <w:sz w:val="16"/>
                <w:szCs w:val="16"/>
              </w:rPr>
              <w:t>(Detail the experience that is necessary to enable the incumbent to perform the role competently and effectively.)</w:t>
            </w:r>
          </w:p>
          <w:p w14:paraId="208F760B" w14:textId="77777777" w:rsidR="00B905E9" w:rsidRDefault="00B905E9" w:rsidP="00B905E9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3AB05080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In-depth </w:t>
            </w:r>
            <w:r w:rsidRPr="009E2E6F">
              <w:rPr>
                <w:rFonts w:ascii="Arial" w:hAnsi="Arial" w:cs="Arial"/>
                <w:sz w:val="22"/>
                <w:szCs w:val="22"/>
              </w:rPr>
              <w:t>knowledge of Agile process</w:t>
            </w:r>
            <w:r>
              <w:rPr>
                <w:rFonts w:ascii="Arial" w:hAnsi="Arial" w:cs="Arial"/>
                <w:sz w:val="22"/>
                <w:szCs w:val="22"/>
              </w:rPr>
              <w:t>es</w:t>
            </w:r>
            <w:r w:rsidRPr="009E2E6F">
              <w:rPr>
                <w:rFonts w:ascii="Arial" w:hAnsi="Arial" w:cs="Arial"/>
                <w:sz w:val="22"/>
                <w:szCs w:val="22"/>
              </w:rPr>
              <w:t xml:space="preserve"> and principles and </w:t>
            </w:r>
            <w:r>
              <w:rPr>
                <w:rFonts w:ascii="Arial" w:hAnsi="Arial" w:cs="Arial"/>
                <w:sz w:val="22"/>
                <w:szCs w:val="22"/>
              </w:rPr>
              <w:t>the ability</w:t>
            </w:r>
            <w:r w:rsidRPr="009E2E6F">
              <w:rPr>
                <w:rFonts w:ascii="Arial" w:hAnsi="Arial" w:cs="Arial"/>
                <w:sz w:val="22"/>
                <w:szCs w:val="22"/>
              </w:rPr>
              <w:t xml:space="preserve"> to positively promote the benefits of working this way to stakeholders, cross-functional teams and the wider digital team</w:t>
            </w:r>
          </w:p>
          <w:p w14:paraId="190D0370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 xml:space="preserve">Outstanding communication, presentation and leadership skills; </w:t>
            </w:r>
          </w:p>
          <w:p w14:paraId="2349975C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Proven evidence of identifying, creating and delivering successful</w:t>
            </w:r>
            <w:r>
              <w:rPr>
                <w:rFonts w:ascii="Arial" w:hAnsi="Arial" w:cs="Arial"/>
                <w:sz w:val="22"/>
                <w:szCs w:val="22"/>
              </w:rPr>
              <w:t xml:space="preserve"> engaging</w:t>
            </w:r>
            <w:r w:rsidRPr="009E2E6F">
              <w:rPr>
                <w:rFonts w:ascii="Arial" w:hAnsi="Arial" w:cs="Arial"/>
                <w:sz w:val="22"/>
                <w:szCs w:val="22"/>
              </w:rPr>
              <w:t xml:space="preserve"> digital propositions </w:t>
            </w:r>
            <w:r w:rsidR="00AD51D3" w:rsidRPr="009E2E6F">
              <w:rPr>
                <w:rFonts w:ascii="Arial" w:hAnsi="Arial" w:cs="Arial"/>
                <w:sz w:val="22"/>
                <w:szCs w:val="22"/>
              </w:rPr>
              <w:t>that drive customer advocacy and self-service customer behaviours</w:t>
            </w:r>
          </w:p>
          <w:p w14:paraId="59407CB0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Confident in technological advancements across multiple devices</w:t>
            </w:r>
          </w:p>
          <w:p w14:paraId="19FC44BB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Excellent organi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9E2E6F">
              <w:rPr>
                <w:rFonts w:ascii="Arial" w:hAnsi="Arial" w:cs="Arial"/>
                <w:sz w:val="22"/>
                <w:szCs w:val="22"/>
              </w:rPr>
              <w:t>ational and time management skills</w:t>
            </w:r>
          </w:p>
          <w:p w14:paraId="7DE576C6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Strong commercial understanding and business acumen</w:t>
            </w:r>
          </w:p>
          <w:p w14:paraId="670A76A6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Creative thinker with a vision – ability to create and shape innovative ideas into engaging customer propositions</w:t>
            </w:r>
          </w:p>
          <w:p w14:paraId="1776ADBA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Attention to detail</w:t>
            </w:r>
          </w:p>
          <w:p w14:paraId="3EF36FDE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Strong customer focus</w:t>
            </w:r>
          </w:p>
          <w:p w14:paraId="1C177370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Ability to drive continuous improvement</w:t>
            </w:r>
          </w:p>
          <w:p w14:paraId="4AB456B8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Significant experience in leading digital change in a regulated environment</w:t>
            </w:r>
          </w:p>
          <w:p w14:paraId="036FB22E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Understanding of Risk management within financial services</w:t>
            </w:r>
          </w:p>
          <w:p w14:paraId="6F134050" w14:textId="77777777" w:rsidR="00ED3AF3" w:rsidRPr="009E2E6F" w:rsidRDefault="00ED3AF3" w:rsidP="00ED3AF3">
            <w:pPr>
              <w:pStyle w:val="Header"/>
              <w:numPr>
                <w:ilvl w:val="0"/>
                <w:numId w:val="9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E2E6F">
              <w:rPr>
                <w:rFonts w:ascii="Arial" w:hAnsi="Arial" w:cs="Arial"/>
                <w:sz w:val="22"/>
                <w:szCs w:val="22"/>
              </w:rPr>
              <w:t>Strong stakeholder management</w:t>
            </w:r>
          </w:p>
          <w:p w14:paraId="50972058" w14:textId="77777777" w:rsidR="00B905E9" w:rsidRPr="00B905E9" w:rsidRDefault="00B905E9" w:rsidP="00B905E9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  <w:p w14:paraId="50C09D5E" w14:textId="77777777" w:rsidR="00B905E9" w:rsidRPr="00B905E9" w:rsidRDefault="00B905E9" w:rsidP="00B905E9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</w:tbl>
    <w:p w14:paraId="3540098D" w14:textId="77777777" w:rsidR="002B6815" w:rsidRPr="007A7F6B" w:rsidRDefault="002B6815" w:rsidP="007A7F6B">
      <w:pPr>
        <w:rPr>
          <w:rFonts w:ascii="Arial" w:hAnsi="Arial" w:cs="Arial"/>
        </w:rPr>
      </w:pPr>
    </w:p>
    <w:sectPr w:rsidR="002B6815" w:rsidRPr="007A7F6B" w:rsidSect="006A3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4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EDFB" w14:textId="77777777" w:rsidR="00086C27" w:rsidRDefault="00086C27" w:rsidP="00EC7DA4">
      <w:r>
        <w:separator/>
      </w:r>
    </w:p>
  </w:endnote>
  <w:endnote w:type="continuationSeparator" w:id="0">
    <w:p w14:paraId="4DFB55C6" w14:textId="77777777" w:rsidR="00086C27" w:rsidRDefault="00086C27" w:rsidP="00EC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3FE2D" w14:textId="77777777" w:rsidR="00991EE7" w:rsidRDefault="00991EE7">
    <w:pPr>
      <w:pStyle w:val="Footer"/>
    </w:pPr>
  </w:p>
  <w:p w14:paraId="1BDAEAB4" w14:textId="7E19D388" w:rsidR="00991EE7" w:rsidRDefault="003C2AF5" w:rsidP="00991EE7">
    <w:pPr>
      <w:pStyle w:val="Footer"/>
      <w:jc w:val="center"/>
    </w:pPr>
    <w:fldSimple w:instr=" DOCPROPERTY ClassificationMarking \* MERGEFORMAT ">
      <w:r w:rsidR="00A5704D">
        <w:t>Classification: INTERNAL USE ONLY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2959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5844D" w14:textId="77777777" w:rsidR="00000000" w:rsidRDefault="00C21C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A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616466" w14:textId="77777777" w:rsidR="00000000" w:rsidRDefault="00000000">
    <w:pPr>
      <w:pStyle w:val="Footer"/>
    </w:pPr>
  </w:p>
  <w:p w14:paraId="1E558296" w14:textId="22C7D182" w:rsidR="00991EE7" w:rsidRDefault="003C2AF5" w:rsidP="00991EE7">
    <w:pPr>
      <w:pStyle w:val="Footer"/>
      <w:jc w:val="center"/>
    </w:pPr>
    <w:fldSimple w:instr=" DOCPROPERTY ClassificationMarking \* MERGEFORMAT ">
      <w:r w:rsidR="00A5704D">
        <w:t>Classification: INTERNAL USE ONLY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C039" w14:textId="77777777" w:rsidR="00991EE7" w:rsidRDefault="00991EE7">
    <w:pPr>
      <w:pStyle w:val="Footer"/>
    </w:pPr>
  </w:p>
  <w:p w14:paraId="48C1F87D" w14:textId="5DC57603" w:rsidR="00991EE7" w:rsidRDefault="003C2AF5" w:rsidP="00991EE7">
    <w:pPr>
      <w:pStyle w:val="Footer"/>
      <w:jc w:val="center"/>
    </w:pPr>
    <w:fldSimple w:instr=" DOCPROPERTY ClassificationMarking \* MERGEFORMAT ">
      <w:r w:rsidR="00A5704D">
        <w:t>Classification: INTERNAL USE ONLY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027F" w14:textId="77777777" w:rsidR="00086C27" w:rsidRDefault="00086C27" w:rsidP="00EC7DA4">
      <w:r>
        <w:separator/>
      </w:r>
    </w:p>
  </w:footnote>
  <w:footnote w:type="continuationSeparator" w:id="0">
    <w:p w14:paraId="4EE9FB1D" w14:textId="77777777" w:rsidR="00086C27" w:rsidRDefault="00086C27" w:rsidP="00EC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C753" w14:textId="77777777" w:rsidR="00991EE7" w:rsidRDefault="00991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CF5AB" w14:textId="77777777" w:rsidR="00000000" w:rsidRPr="00A72727" w:rsidRDefault="00EC7DA4" w:rsidP="00A72727">
    <w:pPr>
      <w:rPr>
        <w:rFonts w:ascii="Arial" w:hAnsi="Arial" w:cs="Arial"/>
        <w:sz w:val="16"/>
        <w:szCs w:val="16"/>
      </w:rPr>
    </w:pPr>
    <w:r>
      <w:tab/>
    </w:r>
    <w:r>
      <w:tab/>
    </w:r>
    <w:r w:rsidR="00A72727">
      <w:tab/>
    </w:r>
    <w:r w:rsidR="00A72727">
      <w:tab/>
    </w:r>
    <w:r w:rsidR="00A72727">
      <w:tab/>
    </w:r>
    <w:r w:rsidR="00A72727">
      <w:tab/>
    </w:r>
    <w:r w:rsidR="00A72727">
      <w:tab/>
    </w:r>
    <w:r w:rsidR="00A72727">
      <w:tab/>
    </w:r>
    <w:r w:rsidR="00A72727">
      <w:tab/>
    </w:r>
    <w:r w:rsidR="00A72727">
      <w:tab/>
    </w:r>
    <w:r w:rsidR="00C21CD2" w:rsidRPr="00A72727">
      <w:rPr>
        <w:rFonts w:ascii="Arial" w:hAnsi="Arial" w:cs="Arial"/>
        <w:sz w:val="16"/>
        <w:szCs w:val="16"/>
      </w:rPr>
      <w:t>Review</w:t>
    </w:r>
    <w:r w:rsidRPr="00A72727">
      <w:rPr>
        <w:rFonts w:ascii="Arial" w:hAnsi="Arial" w:cs="Arial"/>
        <w:sz w:val="16"/>
        <w:szCs w:val="16"/>
      </w:rPr>
      <w:t>ed</w:t>
    </w:r>
    <w:r w:rsidR="00C21CD2" w:rsidRPr="00A72727">
      <w:rPr>
        <w:rFonts w:ascii="Arial" w:hAnsi="Arial" w:cs="Arial"/>
        <w:sz w:val="16"/>
        <w:szCs w:val="16"/>
      </w:rPr>
      <w:t xml:space="preserve"> </w:t>
    </w:r>
    <w:r w:rsidRPr="00A72727">
      <w:rPr>
        <w:rFonts w:ascii="Arial" w:hAnsi="Arial" w:cs="Arial"/>
        <w:sz w:val="16"/>
        <w:szCs w:val="16"/>
      </w:rPr>
      <w:t>January 2017</w:t>
    </w:r>
  </w:p>
  <w:p w14:paraId="3209781D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7E9F" w14:textId="77777777" w:rsidR="00991EE7" w:rsidRDefault="00991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85116"/>
    <w:multiLevelType w:val="hybridMultilevel"/>
    <w:tmpl w:val="FE9C4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53D8"/>
    <w:multiLevelType w:val="hybridMultilevel"/>
    <w:tmpl w:val="2A709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0414D"/>
    <w:multiLevelType w:val="multilevel"/>
    <w:tmpl w:val="AC7C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A1088"/>
    <w:multiLevelType w:val="hybridMultilevel"/>
    <w:tmpl w:val="22A22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E168F"/>
    <w:multiLevelType w:val="hybridMultilevel"/>
    <w:tmpl w:val="71ECF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D675F"/>
    <w:multiLevelType w:val="hybridMultilevel"/>
    <w:tmpl w:val="5D54EF9C"/>
    <w:lvl w:ilvl="0" w:tplc="D2AA6D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15E27"/>
    <w:multiLevelType w:val="hybridMultilevel"/>
    <w:tmpl w:val="7870D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248BB"/>
    <w:multiLevelType w:val="hybridMultilevel"/>
    <w:tmpl w:val="DB20F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1662E"/>
    <w:multiLevelType w:val="hybridMultilevel"/>
    <w:tmpl w:val="82D6E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3021257">
    <w:abstractNumId w:val="3"/>
  </w:num>
  <w:num w:numId="2" w16cid:durableId="1726833580">
    <w:abstractNumId w:val="4"/>
  </w:num>
  <w:num w:numId="3" w16cid:durableId="1271737910">
    <w:abstractNumId w:val="8"/>
  </w:num>
  <w:num w:numId="4" w16cid:durableId="44723213">
    <w:abstractNumId w:val="7"/>
  </w:num>
  <w:num w:numId="5" w16cid:durableId="522086285">
    <w:abstractNumId w:val="0"/>
  </w:num>
  <w:num w:numId="6" w16cid:durableId="1111587353">
    <w:abstractNumId w:val="5"/>
  </w:num>
  <w:num w:numId="7" w16cid:durableId="495341510">
    <w:abstractNumId w:val="1"/>
  </w:num>
  <w:num w:numId="8" w16cid:durableId="1058555247">
    <w:abstractNumId w:val="2"/>
  </w:num>
  <w:num w:numId="9" w16cid:durableId="236289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09"/>
    <w:rsid w:val="00086C27"/>
    <w:rsid w:val="000A6209"/>
    <w:rsid w:val="000E2050"/>
    <w:rsid w:val="00101AB5"/>
    <w:rsid w:val="00196DC3"/>
    <w:rsid w:val="00236579"/>
    <w:rsid w:val="00253DD5"/>
    <w:rsid w:val="002B6815"/>
    <w:rsid w:val="002F71E7"/>
    <w:rsid w:val="003C2AF5"/>
    <w:rsid w:val="004500DF"/>
    <w:rsid w:val="005943B7"/>
    <w:rsid w:val="00645955"/>
    <w:rsid w:val="006827C9"/>
    <w:rsid w:val="006E6821"/>
    <w:rsid w:val="00703D75"/>
    <w:rsid w:val="00715D9C"/>
    <w:rsid w:val="007769E2"/>
    <w:rsid w:val="007A7F6B"/>
    <w:rsid w:val="007C3D37"/>
    <w:rsid w:val="007E6210"/>
    <w:rsid w:val="008533E4"/>
    <w:rsid w:val="00964CD4"/>
    <w:rsid w:val="00991EE7"/>
    <w:rsid w:val="0099759D"/>
    <w:rsid w:val="00A5704D"/>
    <w:rsid w:val="00A72727"/>
    <w:rsid w:val="00AA1860"/>
    <w:rsid w:val="00AA668D"/>
    <w:rsid w:val="00AB4176"/>
    <w:rsid w:val="00AD51D3"/>
    <w:rsid w:val="00B7700F"/>
    <w:rsid w:val="00B82AF0"/>
    <w:rsid w:val="00B905E9"/>
    <w:rsid w:val="00B96332"/>
    <w:rsid w:val="00BA0F71"/>
    <w:rsid w:val="00BB0641"/>
    <w:rsid w:val="00BE371D"/>
    <w:rsid w:val="00C21CD2"/>
    <w:rsid w:val="00C33E68"/>
    <w:rsid w:val="00D57CA7"/>
    <w:rsid w:val="00DA3CBB"/>
    <w:rsid w:val="00E24033"/>
    <w:rsid w:val="00E47A39"/>
    <w:rsid w:val="00EC7DA4"/>
    <w:rsid w:val="00E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CC07"/>
  <w15:docId w15:val="{40E81742-5CEB-41E3-AC20-BD984B03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0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620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A6209"/>
    <w:rPr>
      <w:sz w:val="24"/>
    </w:rPr>
  </w:style>
  <w:style w:type="paragraph" w:styleId="ListParagraph">
    <w:name w:val="List Paragraph"/>
    <w:basedOn w:val="Normal"/>
    <w:uiPriority w:val="34"/>
    <w:qFormat/>
    <w:rsid w:val="000A62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A62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209"/>
    <w:rPr>
      <w:sz w:val="24"/>
    </w:rPr>
  </w:style>
  <w:style w:type="paragraph" w:styleId="BalloonText">
    <w:name w:val="Balloon Text"/>
    <w:basedOn w:val="Normal"/>
    <w:link w:val="BalloonTextChar"/>
    <w:rsid w:val="0071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5D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3AF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1108C-BE5D-4861-9DFA-5A6CB66A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Co-operative Banking Group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Markin</dc:creator>
  <cp:keywords/>
  <dc:description/>
  <cp:lastModifiedBy>Ben Williams</cp:lastModifiedBy>
  <cp:revision>5</cp:revision>
  <cp:lastPrinted>2019-08-13T12:44:00Z</cp:lastPrinted>
  <dcterms:created xsi:type="dcterms:W3CDTF">2025-02-05T14:32:00Z</dcterms:created>
  <dcterms:modified xsi:type="dcterms:W3CDTF">2026-04-23T11:02:00Z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Internal Use Only</vt:lpwstr>
  </property>
  <property fmtid="{D5CDD505-2E9C-101B-9397-08002B2CF9AE}" pid="3" name="ClassificationMarking">
    <vt:lpwstr>Classification: INTERNAL USE ONLY</vt:lpwstr>
  </property>
  <property fmtid="{D5CDD505-2E9C-101B-9397-08002B2CF9AE}" pid="4" name="ClassificationMadeBy">
    <vt:lpwstr>COOPERATIVEBANK\UPD965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2025-02-05T14:32:12Z</vt:filetime>
  </property>
</Properties>
</file>